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0" w:rsidRDefault="000043C0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89.6pt;margin-top:13.85pt;width:131.25pt;height:99pt;z-index:251648000">
            <v:textbox>
              <w:txbxContent>
                <w:p w:rsidR="000043C0" w:rsidRPr="003E244F" w:rsidRDefault="000043C0" w:rsidP="00DD47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>Начальник УСЗН</w:t>
                  </w:r>
                </w:p>
                <w:p w:rsidR="000043C0" w:rsidRPr="003E244F" w:rsidRDefault="000043C0" w:rsidP="003E244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Дуброва Ольга Ахмедовна</w:t>
                  </w:r>
                </w:p>
                <w:p w:rsidR="000043C0" w:rsidRDefault="000043C0" w:rsidP="003E244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8(38455)-2-51-34</w:t>
                  </w:r>
                </w:p>
                <w:p w:rsidR="000043C0" w:rsidRDefault="000043C0" w:rsidP="00E94FC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каб.№ 12</w:t>
                  </w:r>
                </w:p>
                <w:p w:rsidR="000043C0" w:rsidRDefault="000043C0" w:rsidP="003E244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Default="000043C0" w:rsidP="003E244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Default="000043C0" w:rsidP="003E244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Pr="003E244F" w:rsidRDefault="000043C0" w:rsidP="003E244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D1147">
        <w:rPr>
          <w:rFonts w:ascii="Times New Roman" w:hAnsi="Times New Roman"/>
          <w:b/>
          <w:sz w:val="32"/>
          <w:szCs w:val="32"/>
        </w:rPr>
        <w:t xml:space="preserve">Структура управления социальной защиты населения Яшкинского муниципального </w:t>
      </w:r>
      <w:r>
        <w:rPr>
          <w:rFonts w:ascii="Times New Roman" w:hAnsi="Times New Roman"/>
          <w:b/>
          <w:sz w:val="32"/>
          <w:szCs w:val="32"/>
        </w:rPr>
        <w:t>округа</w:t>
      </w:r>
    </w:p>
    <w:p w:rsidR="000043C0" w:rsidRDefault="000043C0" w:rsidP="002D11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43C0" w:rsidRPr="002D1147" w:rsidRDefault="000043C0" w:rsidP="002D11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4.6pt;margin-top:50.55pt;width:159.95pt;height:33.55pt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44.6pt;margin-top:50.55pt;width:16.5pt;height:27pt;z-index:25165619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46.6pt;margin-top:50.55pt;width:198pt;height:27pt;flip:x;z-index:25165414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46.3pt;margin-top:50.55pt;width:98.3pt;height:42.55pt;flip:x;z-index:25165516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44.6pt;margin-top:50.55pt;width:297pt;height:27pt;z-index:251657216" o:connectortype="straight">
            <v:stroke endarrow="block"/>
          </v:shape>
        </w:pict>
      </w:r>
      <w:r>
        <w:rPr>
          <w:noProof/>
        </w:rPr>
        <w:pict>
          <v:shape id="_x0000_s1032" type="#_x0000_t109" style="position:absolute;left:0;text-align:left;margin-left:631.8pt;margin-top:77.55pt;width:124.5pt;height:110.8pt;z-index:251653120">
            <v:textbox style="mso-next-textbox:#_x0000_s1032">
              <w:txbxContent>
                <w:p w:rsidR="000043C0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Консультант –советник по программному обеспечению – </w:t>
                  </w: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Глухарев Николай Анатольевич</w:t>
                  </w:r>
                </w:p>
                <w:p w:rsidR="000043C0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Факс 8(38455)-5-24-83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каб.№4</w:t>
                  </w:r>
                </w:p>
                <w:p w:rsidR="000043C0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043C0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043C0" w:rsidRPr="006C60A2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559.05pt;margin-top:188.35pt;width:11.05pt;height:8.9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109" style="position:absolute;left:0;text-align:left;margin-left:538.05pt;margin-top:194.55pt;width:201pt;height:259.3pt;z-index:251663360">
            <v:textbox style="mso-next-textbox:#_x0000_s1034">
              <w:txbxContent>
                <w:p w:rsidR="000043C0" w:rsidRPr="00A70215" w:rsidRDefault="000043C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0215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Консультант –советник по предоставлению субсидий и компенсационных выплат по ЖКУ – </w:t>
                  </w:r>
                  <w:r w:rsidRPr="00A702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Скибина Олеся Геннадьевна каб.№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5</w:t>
                  </w:r>
                </w:p>
                <w:p w:rsidR="000043C0" w:rsidRPr="00A70215" w:rsidRDefault="000043C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02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8(38455)-5-25-88</w:t>
                  </w:r>
                </w:p>
                <w:p w:rsidR="000043C0" w:rsidRPr="00CD3E40" w:rsidRDefault="000043C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0215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специалист по предоставлению субсидий  – </w:t>
                  </w:r>
                  <w:r w:rsidRPr="00CD3E4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Чичеватова Светлана Александровна</w:t>
                  </w:r>
                </w:p>
                <w:p w:rsidR="000043C0" w:rsidRPr="00FE034A" w:rsidRDefault="000043C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0215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специалист по предоставлению компенсационных выплат по ЖКУ–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FE03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Романюк Марина Игоревна</w:t>
                  </w:r>
                </w:p>
                <w:p w:rsidR="000043C0" w:rsidRPr="00A70215" w:rsidRDefault="000043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0215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специалист по предоставлению компенсационных выплат по ЖКУ  – </w:t>
                  </w:r>
                </w:p>
                <w:p w:rsidR="000043C0" w:rsidRPr="00A70215" w:rsidRDefault="000043C0" w:rsidP="007F52D9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0215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специалист по предоставлению компенсационных выплат по ЖКУ  –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Плотникова Елена Владимировна</w:t>
                  </w:r>
                </w:p>
                <w:p w:rsidR="000043C0" w:rsidRPr="00A70215" w:rsidRDefault="000043C0" w:rsidP="00606EC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8(38455)-2-55</w:t>
                  </w:r>
                  <w:r w:rsidRPr="00A702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 каб.№1</w:t>
                  </w:r>
                </w:p>
                <w:p w:rsidR="000043C0" w:rsidRPr="006C60A2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043C0" w:rsidRDefault="000043C0" w:rsidP="007F52D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Pr="00F020EC" w:rsidRDefault="000043C0" w:rsidP="007F52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043C0" w:rsidRDefault="000043C0"/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207.1pt;margin-top:185.55pt;width:5.5pt;height:9pt;flip:x;z-index:251665408" o:connectortype="straight">
            <v:stroke endarrow="block"/>
          </v:shape>
        </w:pict>
      </w:r>
      <w:r>
        <w:rPr>
          <w:noProof/>
        </w:rPr>
        <w:pict>
          <v:shape id="_x0000_s1036" type="#_x0000_t109" style="position:absolute;left:0;text-align:left;margin-left:452.55pt;margin-top:86.55pt;width:169.5pt;height:101.8pt;z-index:251652096">
            <v:textbox style="mso-next-textbox:#_x0000_s1036">
              <w:txbxContent>
                <w:p w:rsidR="000043C0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по предоставлению субсидий и компенсационных выплат по жилищно - коммунальным услугам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Назырова Елена Николаевна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8(38455)-2-55-74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каб.№1</w:t>
                  </w:r>
                </w:p>
                <w:p w:rsidR="000043C0" w:rsidRPr="006C60A2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left:0;text-align:left;margin-left:308.55pt;margin-top:77.55pt;width:132pt;height:110.8pt;z-index:251651072">
            <v:textbox style="mso-next-textbox:#_x0000_s1037">
              <w:txbxContent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И.О.н</w:t>
                  </w: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>ачальник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отдела по назначению и выплате пособий на ребенка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Фролова Наталья Викторовна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8(38455)-2-58-73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каб.№3</w:t>
                  </w:r>
                </w:p>
                <w:p w:rsidR="000043C0" w:rsidRPr="003E244F" w:rsidRDefault="000043C0" w:rsidP="003E244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Pr="006C60A2" w:rsidRDefault="000043C0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142.8pt;margin-top:194.55pt;width:147.75pt;height:259.3pt;z-index:251661312">
            <v:textbox style="mso-next-textbox:#_x0000_s1038">
              <w:txbxContent>
                <w:p w:rsidR="000043C0" w:rsidRPr="003E244F" w:rsidRDefault="000043C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специалист - по проблемам ветеранов – </w:t>
                  </w: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Шмырина Светлана Николаевна</w:t>
                  </w: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043C0" w:rsidRPr="003E244F" w:rsidRDefault="000043C0" w:rsidP="007F52D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по проблемам граждан уволенных с военной службы и членов их семей и других льготных категорий граждан –</w:t>
                  </w: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Бородич Наталья Владимировна</w:t>
                  </w:r>
                </w:p>
                <w:p w:rsidR="000043C0" w:rsidRPr="003E244F" w:rsidRDefault="000043C0" w:rsidP="007F52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специалист по назначению и выплате пенсии КО и других социальных льгот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Киреева Юлия Леонидовна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8(38455)-2-59-85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каб.№2</w:t>
                  </w:r>
                </w:p>
                <w:p w:rsidR="000043C0" w:rsidRPr="003E244F" w:rsidRDefault="000043C0" w:rsidP="003E244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Default="000043C0" w:rsidP="007F52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043C0" w:rsidRDefault="000043C0" w:rsidP="007F52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043C0" w:rsidRPr="00026DF5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43C0" w:rsidRDefault="000043C0"/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1.8pt;margin-top:77.55pt;width:144.75pt;height:110.8pt;z-index:251649024">
            <v:textbox style="mso-next-textbox:#_x0000_s1039">
              <w:txbxContent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бухгалтерского учета и отчетности - главный бухгалтер  -   </w:t>
                  </w: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Найденова Алена Викторовна</w:t>
                  </w:r>
                </w:p>
                <w:p w:rsidR="000043C0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8(38455)-5-25-82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каб.№6</w:t>
                  </w:r>
                </w:p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378.3pt;margin-top:188.35pt;width:11.25pt;height:26.25pt;z-index:25166643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55.8pt;margin-top:188.35pt;width:15pt;height:18.75pt;flip:x;z-index:251664384" o:connectortype="straight">
            <v:stroke endarrow="block"/>
          </v:shape>
        </w:pict>
      </w:r>
      <w:r>
        <w:rPr>
          <w:noProof/>
        </w:rPr>
        <w:pict>
          <v:shape id="_x0000_s1042" type="#_x0000_t109" style="position:absolute;left:0;text-align:left;margin-left:303.3pt;margin-top:210.85pt;width:3in;height:243pt;z-index:251662336">
            <v:textbox style="mso-next-textbox:#_x0000_s1042">
              <w:txbxContent>
                <w:p w:rsidR="000043C0" w:rsidRPr="00FA1A80" w:rsidRDefault="000043C0" w:rsidP="00635AB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1A8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Консультант- советник по проблемам семьи, женщин и детей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Нестерова Наталья Николаевна</w:t>
                  </w:r>
                </w:p>
                <w:p w:rsidR="000043C0" w:rsidRPr="00E16808" w:rsidRDefault="000043C0" w:rsidP="00E1680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1A80"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по проблемам семьи, женщин и детей –</w:t>
                  </w:r>
                  <w:r w:rsidRPr="00635A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68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Мухамутдинова Альмира Евгеньевна</w:t>
                  </w:r>
                </w:p>
                <w:p w:rsidR="000043C0" w:rsidRDefault="000043C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A80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специалист по назначению и выплате материнского капитала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Баранова Ирина Юрьевна</w:t>
                  </w:r>
                </w:p>
                <w:p w:rsidR="000043C0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</w:t>
                  </w:r>
                  <w:r w:rsidRPr="00FA1A8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специалист по назначению и выплате ежемесячного пособия на ребенка –</w:t>
                  </w:r>
                  <w:r w:rsidRPr="00635A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Бутенко Екатерина Владимировна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8(38455)-2-58-73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каб.№3</w:t>
                  </w:r>
                </w:p>
                <w:p w:rsidR="000043C0" w:rsidRPr="006C60A2" w:rsidRDefault="000043C0" w:rsidP="003E24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043C0" w:rsidRPr="00635AB0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left:0;text-align:left;margin-left:6.3pt;margin-top:207.1pt;width:126.75pt;height:246.75pt;z-index:251660288">
            <v:textbox style="mso-next-textbox:#_x0000_s1043">
              <w:txbxContent>
                <w:p w:rsidR="000043C0" w:rsidRPr="003E244F" w:rsidRDefault="000043C0" w:rsidP="007F52D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>Консультант – советник экономист –</w:t>
                  </w: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Садыкова Елена Александровна</w:t>
                  </w:r>
                </w:p>
                <w:p w:rsidR="000043C0" w:rsidRPr="003E244F" w:rsidRDefault="000043C0" w:rsidP="007F52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Главный специалист-бухгалтер-  </w:t>
                  </w:r>
                </w:p>
                <w:p w:rsidR="000043C0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8(38455)-2-55-67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каб.№6</w:t>
                  </w:r>
                </w:p>
                <w:p w:rsidR="000043C0" w:rsidRPr="003E244F" w:rsidRDefault="000043C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left:0;text-align:left;margin-left:31.05pt;margin-top:239.35pt;width:7.15pt;height:7.15pt;z-index:251659264"/>
        </w:pict>
      </w:r>
      <w:r>
        <w:rPr>
          <w:noProof/>
        </w:rPr>
        <w:pict>
          <v:shape id="_x0000_s1045" type="#_x0000_t109" style="position:absolute;left:0;text-align:left;margin-left:154.05pt;margin-top:93.1pt;width:140.25pt;height:95.25pt;z-index:251650048">
            <v:textbox style="mso-next-textbox:#_x0000_s1045">
              <w:txbxContent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по социальным вопросам   -</w:t>
                  </w: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Гайдарова  Ольга Сергеевна</w:t>
                  </w:r>
                </w:p>
                <w:p w:rsidR="000043C0" w:rsidRDefault="000043C0" w:rsidP="00606E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E24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8(38455)-2-59-85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каб.№2</w:t>
                  </w:r>
                </w:p>
                <w:p w:rsidR="000043C0" w:rsidRPr="003E244F" w:rsidRDefault="000043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043C0" w:rsidRPr="002D1147" w:rsidSect="002D11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147"/>
    <w:rsid w:val="000013F8"/>
    <w:rsid w:val="000043C0"/>
    <w:rsid w:val="00024C74"/>
    <w:rsid w:val="00026DF5"/>
    <w:rsid w:val="000D5674"/>
    <w:rsid w:val="000E70AD"/>
    <w:rsid w:val="00144092"/>
    <w:rsid w:val="002D1147"/>
    <w:rsid w:val="003E244F"/>
    <w:rsid w:val="00432BDF"/>
    <w:rsid w:val="00440CA8"/>
    <w:rsid w:val="00477B5F"/>
    <w:rsid w:val="0050698E"/>
    <w:rsid w:val="00535B33"/>
    <w:rsid w:val="00583C84"/>
    <w:rsid w:val="005F5187"/>
    <w:rsid w:val="00606EC0"/>
    <w:rsid w:val="00635AB0"/>
    <w:rsid w:val="0064190C"/>
    <w:rsid w:val="006B721D"/>
    <w:rsid w:val="006C4644"/>
    <w:rsid w:val="006C60A2"/>
    <w:rsid w:val="00763DE4"/>
    <w:rsid w:val="00796520"/>
    <w:rsid w:val="007A02DE"/>
    <w:rsid w:val="007E1E61"/>
    <w:rsid w:val="007F52D9"/>
    <w:rsid w:val="0084040E"/>
    <w:rsid w:val="008C5DA2"/>
    <w:rsid w:val="008C7F16"/>
    <w:rsid w:val="009833A7"/>
    <w:rsid w:val="00987681"/>
    <w:rsid w:val="00A70215"/>
    <w:rsid w:val="00A76BAD"/>
    <w:rsid w:val="00A962D6"/>
    <w:rsid w:val="00AC4E29"/>
    <w:rsid w:val="00B24294"/>
    <w:rsid w:val="00C53305"/>
    <w:rsid w:val="00CD1D7F"/>
    <w:rsid w:val="00CD3E40"/>
    <w:rsid w:val="00D54861"/>
    <w:rsid w:val="00DD475D"/>
    <w:rsid w:val="00E16808"/>
    <w:rsid w:val="00E60378"/>
    <w:rsid w:val="00E65D12"/>
    <w:rsid w:val="00E94FC3"/>
    <w:rsid w:val="00E96497"/>
    <w:rsid w:val="00EF0A5E"/>
    <w:rsid w:val="00EF12CF"/>
    <w:rsid w:val="00F020EC"/>
    <w:rsid w:val="00F3695E"/>
    <w:rsid w:val="00FA1A80"/>
    <w:rsid w:val="00FC175A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</Pages>
  <Words>15</Words>
  <Characters>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Admin</cp:lastModifiedBy>
  <cp:revision>17</cp:revision>
  <dcterms:created xsi:type="dcterms:W3CDTF">2016-12-19T03:19:00Z</dcterms:created>
  <dcterms:modified xsi:type="dcterms:W3CDTF">2023-07-31T07:15:00Z</dcterms:modified>
</cp:coreProperties>
</file>